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 w:rsidRPr="000442DA">
        <w:t>Data:</w:t>
      </w:r>
      <w:r w:rsidR="00427961">
        <w:t xml:space="preserve"> 28</w:t>
      </w:r>
      <w:bookmarkStart w:id="0" w:name="_GoBack"/>
      <w:bookmarkEnd w:id="0"/>
      <w:r w:rsidR="000E17D1" w:rsidRPr="000442DA">
        <w:t>.05</w:t>
      </w:r>
      <w:r w:rsidR="004B3CCB" w:rsidRPr="000442DA">
        <w:t>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FC625A">
        <w:t xml:space="preserve">curs pentru ocuparea următoarelor </w:t>
      </w:r>
      <w:r w:rsidR="00FC625A" w:rsidRPr="00B7285E">
        <w:rPr>
          <w:b/>
        </w:rPr>
        <w:t>două</w:t>
      </w:r>
      <w:r>
        <w:t xml:space="preserve"> post</w:t>
      </w:r>
      <w:r w:rsidR="00FC625A">
        <w:t>uri</w:t>
      </w:r>
      <w:r>
        <w:t>:</w:t>
      </w:r>
    </w:p>
    <w:p w:rsidR="00776F98" w:rsidRPr="000E28E7" w:rsidRDefault="000E28E7" w:rsidP="00776F98">
      <w:pPr>
        <w:spacing w:after="120" w:line="276" w:lineRule="auto"/>
        <w:jc w:val="both"/>
        <w:rPr>
          <w:rFonts w:eastAsia="Calibri"/>
          <w:b/>
          <w:i/>
        </w:rPr>
      </w:pPr>
      <w:r w:rsidRPr="00C76A2E">
        <w:rPr>
          <w:rFonts w:eastAsia="Calibri"/>
          <w:b/>
          <w:i/>
        </w:rPr>
        <w:t>Asistent manager</w:t>
      </w:r>
      <w:r>
        <w:rPr>
          <w:rFonts w:eastAsia="Calibri"/>
          <w:b/>
          <w:i/>
        </w:rPr>
        <w:t xml:space="preserve"> </w:t>
      </w:r>
      <w:r w:rsidR="00440E95">
        <w:t xml:space="preserve">în cadrul proiectului </w:t>
      </w:r>
      <w:r w:rsidR="00D9683A" w:rsidRPr="004647AA">
        <w:rPr>
          <w:b/>
          <w:i/>
        </w:rPr>
        <w:t xml:space="preserve">Îmbunătățirea calității și eficienței activității didactice în cadrul ASE, prin promovarea unei culturi a </w:t>
      </w:r>
      <w:r w:rsidR="008131A6" w:rsidRPr="004647AA">
        <w:rPr>
          <w:b/>
          <w:i/>
        </w:rPr>
        <w:t>calității</w:t>
      </w:r>
      <w:r w:rsidR="00D9683A" w:rsidRPr="004647AA">
        <w:rPr>
          <w:b/>
          <w:i/>
        </w:rPr>
        <w:t xml:space="preserve">, bazate pe principiile excelenței </w:t>
      </w:r>
      <w:r w:rsidR="008131A6" w:rsidRPr="004647AA">
        <w:rPr>
          <w:b/>
          <w:i/>
        </w:rPr>
        <w:t>organizaționale</w:t>
      </w:r>
      <w:r w:rsidR="00D9683A">
        <w:rPr>
          <w:b/>
          <w:i/>
        </w:rPr>
        <w:t>,</w:t>
      </w:r>
      <w:r w:rsidR="00D9683A">
        <w:rPr>
          <w:b/>
          <w:bCs/>
        </w:rPr>
        <w:t xml:space="preserve"> CNFIS-FDI-2019-0300</w:t>
      </w:r>
      <w:r w:rsidR="00440E95">
        <w:t>”</w:t>
      </w:r>
      <w:r w:rsidR="00F121E6">
        <w:t>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</w:t>
      </w:r>
      <w:r w:rsidR="00D72285">
        <w:t>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90E50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EE2D44" w:rsidRDefault="00EE2D44" w:rsidP="00EE2D44">
      <w:pPr>
        <w:spacing w:after="120" w:line="360" w:lineRule="auto"/>
        <w:jc w:val="both"/>
      </w:pPr>
      <w:r w:rsidRPr="00FF6188">
        <w:rPr>
          <w:b/>
        </w:rPr>
        <w:lastRenderedPageBreak/>
        <w:t>C.</w:t>
      </w:r>
      <w:r>
        <w:t xml:space="preserve"> </w:t>
      </w:r>
      <w:r w:rsidRPr="00FF6188">
        <w:rPr>
          <w:u w:val="single"/>
        </w:rPr>
        <w:t>Tematica şi bibliografia</w:t>
      </w:r>
      <w:r>
        <w:t>:</w:t>
      </w:r>
    </w:p>
    <w:p w:rsidR="00EE2D44" w:rsidRDefault="00EE2D44" w:rsidP="00EE2D44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  <w:lang w:eastAsia="ro-RO"/>
        </w:rPr>
        <w:t>Tematică</w:t>
      </w:r>
      <w:r w:rsidRPr="00FF6188">
        <w:rPr>
          <w:b/>
          <w:lang w:eastAsia="ro-RO"/>
        </w:rPr>
        <w:t>:</w:t>
      </w:r>
    </w:p>
    <w:p w:rsidR="00EE2D44" w:rsidRDefault="00EE2D44" w:rsidP="00EE2D44">
      <w:pPr>
        <w:pStyle w:val="Listparagraf"/>
        <w:numPr>
          <w:ilvl w:val="0"/>
          <w:numId w:val="17"/>
        </w:numPr>
        <w:spacing w:line="276" w:lineRule="auto"/>
      </w:pPr>
      <w:r>
        <w:t>Guvernanță academică;</w:t>
      </w:r>
    </w:p>
    <w:p w:rsidR="00EE2D44" w:rsidRPr="00FF6188" w:rsidRDefault="00EE2D44" w:rsidP="00EE2D44">
      <w:pPr>
        <w:pStyle w:val="Listparagraf"/>
        <w:numPr>
          <w:ilvl w:val="0"/>
          <w:numId w:val="17"/>
        </w:numPr>
        <w:spacing w:line="276" w:lineRule="auto"/>
      </w:pPr>
      <w:r>
        <w:t>Rolul stakeholderilor în guvernanța academică.</w:t>
      </w:r>
    </w:p>
    <w:p w:rsidR="000442DA" w:rsidRDefault="000442DA" w:rsidP="00EE2D44">
      <w:pPr>
        <w:spacing w:after="120" w:line="276" w:lineRule="auto"/>
        <w:contextualSpacing/>
        <w:jc w:val="both"/>
        <w:rPr>
          <w:b/>
        </w:rPr>
      </w:pPr>
    </w:p>
    <w:p w:rsidR="00EE2D44" w:rsidRPr="00082F74" w:rsidRDefault="00EE2D44" w:rsidP="00EE2D44">
      <w:pPr>
        <w:spacing w:after="120" w:line="276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C638B3">
        <w:rPr>
          <w:b/>
        </w:rPr>
        <w:t>:</w:t>
      </w:r>
    </w:p>
    <w:p w:rsidR="00EE2D44" w:rsidRPr="007C78EA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EE2D44" w:rsidRPr="00C37F6D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r>
        <w:rPr>
          <w:lang w:val="en-US"/>
        </w:rPr>
        <w:t xml:space="preserve">Disponibil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EE2D44" w:rsidRPr="00C37F6D" w:rsidRDefault="00EE2D44" w:rsidP="00EE2D44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r>
        <w:rPr>
          <w:lang w:val="en-US"/>
        </w:rPr>
        <w:t xml:space="preserve">Disponibil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.</w:t>
      </w:r>
    </w:p>
    <w:p w:rsidR="00EE2D44" w:rsidRDefault="00EE2D44" w:rsidP="00776F98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776F98" w:rsidRPr="008F5D65" w:rsidRDefault="00776F98" w:rsidP="00776F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 w:rsidR="00A114A6" w:rsidRPr="00A114A6">
        <w:t>04.0</w:t>
      </w:r>
      <w:r w:rsidR="000442DA">
        <w:t>6</w:t>
      </w:r>
      <w:r w:rsidR="00A114A6" w:rsidRPr="00A114A6">
        <w:t>.201</w:t>
      </w:r>
      <w:r w:rsidR="000442DA">
        <w:t>9</w:t>
      </w:r>
      <w:r w:rsidRPr="008F5D65">
        <w:t xml:space="preserve">, ora </w:t>
      </w:r>
      <w:r w:rsidR="00A114A6">
        <w:t>15</w:t>
      </w:r>
      <w:r w:rsidR="000442DA">
        <w:t>.00</w:t>
      </w:r>
      <w:r w:rsidRPr="008F5D65">
        <w:t xml:space="preserve">, la </w:t>
      </w:r>
      <w:r w:rsidR="00A114A6">
        <w:t>Registratura ASE</w:t>
      </w:r>
      <w:r w:rsidRPr="008F5D65">
        <w:t xml:space="preserve">; </w:t>
      </w:r>
    </w:p>
    <w:p w:rsidR="00776F98" w:rsidRPr="007E7713" w:rsidRDefault="00776F98" w:rsidP="00776F98">
      <w:pPr>
        <w:spacing w:after="120" w:line="276" w:lineRule="auto"/>
        <w:jc w:val="both"/>
        <w:rPr>
          <w:lang w:val="fr-FR"/>
        </w:rPr>
      </w:pPr>
      <w:r>
        <w:t>P</w:t>
      </w:r>
      <w:r w:rsidRPr="008F5D65">
        <w:t xml:space="preserve">ersoana de contact: </w:t>
      </w:r>
      <w:r w:rsidR="000442DA">
        <w:t xml:space="preserve">Vlădoiu Oana Elena </w:t>
      </w:r>
      <w:r w:rsidRPr="008F5D65">
        <w:t xml:space="preserve">- telefon: </w:t>
      </w:r>
      <w:r w:rsidR="000826BE">
        <w:t xml:space="preserve">021-3191900 / int. </w:t>
      </w:r>
      <w:r w:rsidR="000442DA">
        <w:t>204</w:t>
      </w:r>
      <w:r>
        <w:t xml:space="preserve">, e-mail: </w:t>
      </w:r>
      <w:r w:rsidR="000442DA">
        <w:t>oana.vladoiu</w:t>
      </w:r>
      <w:r w:rsidR="00893387" w:rsidRPr="00893387">
        <w:t>@ase.ro</w:t>
      </w:r>
    </w:p>
    <w:p w:rsidR="00494FA1" w:rsidRDefault="00494FA1" w:rsidP="00776F98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7D02D9">
        <w:rPr>
          <w:b/>
        </w:rPr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776F98" w:rsidRPr="00DC6EBD" w:rsidTr="00502CC1"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776F98" w:rsidRPr="00DC6EBD" w:rsidRDefault="000E17D1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776F98" w:rsidRPr="00DC6EBD" w:rsidTr="00502CC1">
        <w:trPr>
          <w:trHeight w:hRule="exact" w:val="72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7E7713" w:rsidRDefault="00776F98" w:rsidP="009D1378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</w:t>
            </w:r>
            <w:r w:rsidR="009D1378" w:rsidRPr="007E7713">
              <w:rPr>
                <w:lang w:val="fr-FR" w:eastAsia="ro-RO"/>
              </w:rPr>
              <w:t>Registratura ASE</w:t>
            </w:r>
            <w:r w:rsidRPr="007E7713">
              <w:rPr>
                <w:lang w:val="fr-FR" w:eastAsia="ro-RO"/>
              </w:rPr>
              <w:t xml:space="preserve"> şi verificarea documentelor din dosar</w:t>
            </w:r>
            <w:r w:rsidR="009D1378" w:rsidRPr="007E7713">
              <w:rPr>
                <w:lang w:val="fr-FR" w:eastAsia="ro-R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76F98" w:rsidRPr="007E7713" w:rsidRDefault="000E17D1" w:rsidP="00502CC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7E7713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76F98" w:rsidRPr="007E7713" w:rsidRDefault="00776F98" w:rsidP="00502CC1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776F98" w:rsidRPr="007E7713" w:rsidRDefault="000E17D1" w:rsidP="00502CC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7E7713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776F98" w:rsidRPr="00DC6EBD" w:rsidRDefault="000E17D1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776F98" w:rsidRPr="00DC6EBD" w:rsidRDefault="000E17D1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776F9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776F98" w:rsidRPr="00DC6EBD" w:rsidRDefault="00776F98" w:rsidP="00776F9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6F98" w:rsidRPr="00DC6EBD" w:rsidRDefault="00776F98" w:rsidP="00502CC1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776F98" w:rsidRPr="00DC6EBD" w:rsidRDefault="000E17D1" w:rsidP="0050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9D1378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9D1378" w:rsidRPr="00DC6EBD" w:rsidRDefault="009D1378" w:rsidP="009D137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378" w:rsidRPr="00DC6EBD" w:rsidRDefault="009D1378" w:rsidP="009D1378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9D1378" w:rsidRPr="00DC6EBD" w:rsidRDefault="000E17D1" w:rsidP="009D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D18FC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4D18FC" w:rsidRPr="00DC6EBD" w:rsidRDefault="004D18FC" w:rsidP="004D18FC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18FC" w:rsidRPr="00DC6EBD" w:rsidRDefault="004D18FC" w:rsidP="004D18FC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4D18FC" w:rsidRPr="00DC6EBD" w:rsidRDefault="000E17D1" w:rsidP="004D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D18FC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4D18FC" w:rsidRPr="00DC6EBD" w:rsidRDefault="004D18FC" w:rsidP="004D18FC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18FC" w:rsidRPr="00DC6EBD" w:rsidRDefault="004D18FC" w:rsidP="004D18FC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4D18FC" w:rsidRPr="00DC6EBD" w:rsidRDefault="000E17D1" w:rsidP="004D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D18FC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4D18FC" w:rsidRPr="00DC6EBD" w:rsidRDefault="004D18FC" w:rsidP="004D18FC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18FC" w:rsidRPr="00DC6EBD" w:rsidRDefault="004D18FC" w:rsidP="004D18FC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4D18FC" w:rsidRPr="00DC6EBD" w:rsidRDefault="000E17D1" w:rsidP="004D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D18FC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4D18FC" w:rsidRPr="00DC6EBD" w:rsidRDefault="004D18FC" w:rsidP="004D18FC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D18FC" w:rsidRPr="007E7713" w:rsidRDefault="004D18FC" w:rsidP="004D18FC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4D18FC" w:rsidRPr="00DC6EBD" w:rsidRDefault="000E17D1" w:rsidP="004D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D18FC" w:rsidRPr="00DC6EBD" w:rsidTr="00502CC1">
        <w:trPr>
          <w:trHeight w:hRule="exact" w:val="454"/>
        </w:trPr>
        <w:tc>
          <w:tcPr>
            <w:tcW w:w="0" w:type="auto"/>
            <w:vAlign w:val="center"/>
          </w:tcPr>
          <w:p w:rsidR="004D18FC" w:rsidRPr="007E7713" w:rsidRDefault="004D18FC" w:rsidP="004D18FC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4D18FC" w:rsidRPr="00DC6EBD" w:rsidRDefault="004D18FC" w:rsidP="004D18FC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4D18FC" w:rsidRPr="00DC6EBD" w:rsidRDefault="000E17D1" w:rsidP="004D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0442DA" w:rsidRDefault="000442DA" w:rsidP="00776F98">
      <w:pPr>
        <w:spacing w:after="120"/>
        <w:jc w:val="both"/>
      </w:pPr>
    </w:p>
    <w:p w:rsidR="00776F98" w:rsidRPr="00FF1BBC" w:rsidRDefault="00922614" w:rsidP="00776F9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EE" w:rsidRDefault="00C411EE" w:rsidP="00776F98">
      <w:r>
        <w:separator/>
      </w:r>
    </w:p>
  </w:endnote>
  <w:endnote w:type="continuationSeparator" w:id="0">
    <w:p w:rsidR="00C411EE" w:rsidRDefault="00C411E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EE" w:rsidRDefault="00C411EE" w:rsidP="00776F98">
      <w:r>
        <w:separator/>
      </w:r>
    </w:p>
  </w:footnote>
  <w:footnote w:type="continuationSeparator" w:id="0">
    <w:p w:rsidR="00C411EE" w:rsidRDefault="00C411E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40235"/>
    <w:rsid w:val="000442DA"/>
    <w:rsid w:val="0007023F"/>
    <w:rsid w:val="000826BE"/>
    <w:rsid w:val="000E17D1"/>
    <w:rsid w:val="000E28E7"/>
    <w:rsid w:val="000F6A7F"/>
    <w:rsid w:val="001D7B61"/>
    <w:rsid w:val="0022153F"/>
    <w:rsid w:val="00283A06"/>
    <w:rsid w:val="00326D6D"/>
    <w:rsid w:val="00376990"/>
    <w:rsid w:val="00390754"/>
    <w:rsid w:val="00404549"/>
    <w:rsid w:val="00412895"/>
    <w:rsid w:val="00427961"/>
    <w:rsid w:val="00440E95"/>
    <w:rsid w:val="004713F6"/>
    <w:rsid w:val="00494FA1"/>
    <w:rsid w:val="004B3CCB"/>
    <w:rsid w:val="004D18FC"/>
    <w:rsid w:val="004D72D5"/>
    <w:rsid w:val="00505D6F"/>
    <w:rsid w:val="0058648C"/>
    <w:rsid w:val="005A4F08"/>
    <w:rsid w:val="005B3BE4"/>
    <w:rsid w:val="00604D26"/>
    <w:rsid w:val="00645A25"/>
    <w:rsid w:val="006611C8"/>
    <w:rsid w:val="006D7D9F"/>
    <w:rsid w:val="00770462"/>
    <w:rsid w:val="007729C0"/>
    <w:rsid w:val="00776F98"/>
    <w:rsid w:val="007D7F8F"/>
    <w:rsid w:val="007E7713"/>
    <w:rsid w:val="008131A6"/>
    <w:rsid w:val="00893387"/>
    <w:rsid w:val="008A2648"/>
    <w:rsid w:val="00922614"/>
    <w:rsid w:val="009922F9"/>
    <w:rsid w:val="009C7517"/>
    <w:rsid w:val="009D1378"/>
    <w:rsid w:val="009D79A2"/>
    <w:rsid w:val="00A114A6"/>
    <w:rsid w:val="00B7285E"/>
    <w:rsid w:val="00BA24B0"/>
    <w:rsid w:val="00C411EE"/>
    <w:rsid w:val="00D547C8"/>
    <w:rsid w:val="00D72285"/>
    <w:rsid w:val="00D9683A"/>
    <w:rsid w:val="00E8163C"/>
    <w:rsid w:val="00E90E50"/>
    <w:rsid w:val="00EA1BB2"/>
    <w:rsid w:val="00ED7859"/>
    <w:rsid w:val="00EE2D44"/>
    <w:rsid w:val="00F121E6"/>
    <w:rsid w:val="00F27546"/>
    <w:rsid w:val="00F37A06"/>
    <w:rsid w:val="00F4159C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9</cp:revision>
  <cp:lastPrinted>2019-05-22T07:43:00Z</cp:lastPrinted>
  <dcterms:created xsi:type="dcterms:W3CDTF">2019-05-22T07:49:00Z</dcterms:created>
  <dcterms:modified xsi:type="dcterms:W3CDTF">2019-05-28T04:54:00Z</dcterms:modified>
</cp:coreProperties>
</file>